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F4849" w14:textId="372A6063" w:rsidR="00163FA0" w:rsidRPr="00F82487" w:rsidRDefault="00ED3393" w:rsidP="00390E63">
      <w:pPr>
        <w:widowControl w:val="0"/>
        <w:autoSpaceDE w:val="0"/>
        <w:autoSpaceDN w:val="0"/>
        <w:adjustRightInd w:val="0"/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</w:pPr>
      <w:r w:rsidRPr="00F82487"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  <w:t>Traffic signs before, during, … and after.</w:t>
      </w:r>
    </w:p>
    <w:p w14:paraId="4627FFF5" w14:textId="77777777" w:rsidR="00390E63" w:rsidRPr="00F82487" w:rsidRDefault="00390E63" w:rsidP="00390E63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</w:p>
    <w:p w14:paraId="58472B8D" w14:textId="29CE14A1" w:rsidR="00390E63" w:rsidRPr="00F82487" w:rsidRDefault="00390E63" w:rsidP="00390E63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  <w:r w:rsidRPr="00F82487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 xml:space="preserve">The importance of </w:t>
      </w:r>
      <w:r w:rsidR="00ED3393" w:rsidRPr="00F82487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>an end-to-end control</w:t>
      </w:r>
      <w:r w:rsidRPr="00F82487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>…</w:t>
      </w:r>
    </w:p>
    <w:p w14:paraId="3D5EB5DC" w14:textId="7AF7B542" w:rsidR="00390E63" w:rsidRPr="00F82487" w:rsidRDefault="00DB4057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  <w:r w:rsidRPr="00F82487">
        <w:rPr>
          <w:rFonts w:ascii="Calibri" w:hAnsi="Calibri" w:cs="Microsoft Sans Serif"/>
          <w:b/>
          <w:color w:val="001135"/>
          <w:lang w:val="en-US"/>
        </w:rPr>
        <w:t xml:space="preserve"> </w:t>
      </w:r>
    </w:p>
    <w:p w14:paraId="75739980" w14:textId="77777777" w:rsidR="00390E63" w:rsidRPr="00F82487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14:paraId="514AB252" w14:textId="547503B1" w:rsidR="00810BC2" w:rsidRPr="00F82487" w:rsidRDefault="00ED3393" w:rsidP="00390E63">
      <w:pPr>
        <w:widowControl w:val="0"/>
        <w:autoSpaceDE w:val="0"/>
        <w:autoSpaceDN w:val="0"/>
        <w:adjustRightInd w:val="0"/>
        <w:rPr>
          <w:rFonts w:asciiTheme="majorHAnsi" w:hAnsiTheme="majorHAnsi" w:cs="Nokia Pure Headline Light"/>
          <w:bCs/>
          <w:color w:val="001135"/>
          <w:lang w:val="en-US"/>
        </w:rPr>
      </w:pPr>
      <w:r w:rsidRPr="00F82487">
        <w:rPr>
          <w:rFonts w:asciiTheme="majorHAnsi" w:hAnsiTheme="majorHAnsi" w:cs="Nokia Pure Headline Light"/>
          <w:bCs/>
          <w:color w:val="001135"/>
          <w:lang w:val="en-US"/>
        </w:rPr>
        <w:t xml:space="preserve">One member of the team working on behalf of Nokia was fatally </w:t>
      </w:r>
      <w:r w:rsidR="00810BC2" w:rsidRPr="00F82487">
        <w:rPr>
          <w:rFonts w:asciiTheme="majorHAnsi" w:hAnsiTheme="majorHAnsi" w:cs="Nokia Pure Headline Light"/>
          <w:bCs/>
          <w:color w:val="001135"/>
          <w:lang w:val="en-US"/>
        </w:rPr>
        <w:t xml:space="preserve">injured when he was struck by a vehicle being driven by a member of the public on a roundabout. He was collecting traffic management signage at the end of site operations that were deployed as part of site </w:t>
      </w:r>
      <w:proofErr w:type="gramStart"/>
      <w:r w:rsidR="00810BC2" w:rsidRPr="00F82487">
        <w:rPr>
          <w:rFonts w:asciiTheme="majorHAnsi" w:hAnsiTheme="majorHAnsi" w:cs="Nokia Pure Headline Light"/>
          <w:bCs/>
          <w:color w:val="001135"/>
          <w:lang w:val="en-US"/>
        </w:rPr>
        <w:t>works</w:t>
      </w:r>
      <w:proofErr w:type="gramEnd"/>
      <w:r w:rsidRPr="00F82487">
        <w:rPr>
          <w:rFonts w:asciiTheme="majorHAnsi" w:hAnsiTheme="majorHAnsi" w:cs="Nokia Pure Headline Light"/>
          <w:bCs/>
          <w:color w:val="001135"/>
          <w:lang w:val="en-US"/>
        </w:rPr>
        <w:t xml:space="preserve"> </w:t>
      </w:r>
    </w:p>
    <w:p w14:paraId="78234D27" w14:textId="77777777" w:rsidR="00810BC2" w:rsidRPr="00F82487" w:rsidRDefault="00810BC2" w:rsidP="00390E63">
      <w:pPr>
        <w:widowControl w:val="0"/>
        <w:autoSpaceDE w:val="0"/>
        <w:autoSpaceDN w:val="0"/>
        <w:adjustRightInd w:val="0"/>
        <w:rPr>
          <w:rFonts w:ascii="Calibri" w:hAnsi="Calibri" w:cs="Nokia Pure Headline Light"/>
          <w:color w:val="001135"/>
          <w:lang w:val="en-US"/>
        </w:rPr>
      </w:pPr>
    </w:p>
    <w:p w14:paraId="52097D24" w14:textId="48D1AA47" w:rsidR="00390E63" w:rsidRPr="00F82487" w:rsidRDefault="0088313B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  <w:r w:rsidRPr="00F82487">
        <w:rPr>
          <w:noProof/>
          <w:color w:val="001135"/>
        </w:rPr>
        <w:drawing>
          <wp:inline distT="0" distB="0" distL="0" distR="0" wp14:anchorId="2E7E410F" wp14:editId="7518393B">
            <wp:extent cx="5727700" cy="4295775"/>
            <wp:effectExtent l="0" t="0" r="6350" b="9525"/>
            <wp:docPr id="320132135" name="Picture 320132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1678C" w14:textId="3C366BAA" w:rsidR="00390E63" w:rsidRPr="00F82487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14:paraId="6B0E1C68" w14:textId="77777777" w:rsidR="00390E63" w:rsidRPr="00F82487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Nokia Pure Headline Light"/>
          <w:color w:val="001135"/>
          <w:lang w:val="en-US"/>
        </w:rPr>
      </w:pPr>
    </w:p>
    <w:p w14:paraId="45A73486" w14:textId="77777777" w:rsidR="00390E63" w:rsidRPr="00F82487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14:paraId="0DB705CA" w14:textId="77777777" w:rsidR="00390E63" w:rsidRPr="00F82487" w:rsidRDefault="00390E63" w:rsidP="00390E63">
      <w:pPr>
        <w:widowControl w:val="0"/>
        <w:autoSpaceDE w:val="0"/>
        <w:autoSpaceDN w:val="0"/>
        <w:adjustRightInd w:val="0"/>
        <w:spacing w:after="5"/>
        <w:rPr>
          <w:rFonts w:ascii="Calibri" w:hAnsi="Calibri" w:cs="Nokia Pure Headline"/>
          <w:b/>
          <w:color w:val="001135"/>
          <w:lang w:val="en-US"/>
        </w:rPr>
      </w:pPr>
      <w:r w:rsidRPr="00F82487">
        <w:rPr>
          <w:rFonts w:ascii="Calibri" w:hAnsi="Calibri" w:cs="Nokia Pure Headline"/>
          <w:b/>
          <w:color w:val="001135"/>
          <w:lang w:val="en-US"/>
        </w:rPr>
        <w:t>What did we learn?</w:t>
      </w:r>
    </w:p>
    <w:p w14:paraId="4165BB9F" w14:textId="77777777" w:rsidR="00390E63" w:rsidRPr="00F82487" w:rsidRDefault="00390E63" w:rsidP="00390E63">
      <w:pPr>
        <w:widowControl w:val="0"/>
        <w:autoSpaceDE w:val="0"/>
        <w:autoSpaceDN w:val="0"/>
        <w:adjustRightInd w:val="0"/>
        <w:spacing w:after="5"/>
        <w:rPr>
          <w:rFonts w:ascii="Calibri" w:hAnsi="Calibri" w:cs="Nokia Pure Headline"/>
          <w:color w:val="001135"/>
          <w:lang w:val="en-US"/>
        </w:rPr>
      </w:pPr>
    </w:p>
    <w:p w14:paraId="220911CA" w14:textId="5E38781D" w:rsidR="00390E63" w:rsidRPr="00F82487" w:rsidRDefault="00810BC2" w:rsidP="00810BC2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5"/>
        <w:rPr>
          <w:rFonts w:ascii="Calibri" w:hAnsi="Calibri" w:cs="Nokia Pure Headline"/>
          <w:bCs/>
          <w:color w:val="001135"/>
          <w:lang w:val="en-US"/>
        </w:rPr>
      </w:pPr>
      <w:r w:rsidRPr="00F82487">
        <w:rPr>
          <w:rFonts w:ascii="Calibri" w:hAnsi="Calibri" w:cs="Nokia Pure Headline"/>
          <w:bCs/>
          <w:color w:val="001135"/>
          <w:lang w:val="en-US"/>
        </w:rPr>
        <w:t>There were significant shortcomings in the health and safety (H&amp;S) management arrangements in both the planning and execution of the works.</w:t>
      </w:r>
    </w:p>
    <w:p w14:paraId="380E9D06" w14:textId="56C390AF" w:rsidR="00810BC2" w:rsidRPr="00F82487" w:rsidRDefault="00810BC2" w:rsidP="00810BC2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5"/>
        <w:rPr>
          <w:rFonts w:ascii="Calibri" w:hAnsi="Calibri" w:cs="Nokia Pure Headline"/>
          <w:bCs/>
          <w:color w:val="001135"/>
          <w:lang w:val="en-US"/>
        </w:rPr>
      </w:pPr>
      <w:r w:rsidRPr="00F82487">
        <w:rPr>
          <w:rFonts w:ascii="Calibri" w:hAnsi="Calibri" w:cs="Nokia Pure Headline"/>
          <w:bCs/>
          <w:color w:val="001135"/>
          <w:lang w:val="en-US"/>
        </w:rPr>
        <w:t xml:space="preserve">the </w:t>
      </w:r>
      <w:r w:rsidR="00EB6F61">
        <w:rPr>
          <w:rFonts w:ascii="Calibri" w:hAnsi="Calibri" w:cs="Nokia Pure Headline"/>
          <w:bCs/>
          <w:color w:val="001135"/>
          <w:lang w:val="en-US"/>
        </w:rPr>
        <w:t>traffic management layout</w:t>
      </w:r>
      <w:r w:rsidRPr="00F82487">
        <w:rPr>
          <w:rFonts w:ascii="Calibri" w:hAnsi="Calibri" w:cs="Nokia Pure Headline"/>
          <w:bCs/>
          <w:color w:val="001135"/>
          <w:lang w:val="en-US"/>
        </w:rPr>
        <w:t xml:space="preserve"> was not designed by persons holding relevant training in highways sector schemes for highspeed roads</w:t>
      </w:r>
      <w:r w:rsidR="00EB6F61">
        <w:rPr>
          <w:rFonts w:ascii="Calibri" w:hAnsi="Calibri" w:cs="Nokia Pure Headline"/>
          <w:bCs/>
          <w:color w:val="001135"/>
          <w:lang w:val="en-US"/>
        </w:rPr>
        <w:t>, neither were they experienced in their design.</w:t>
      </w:r>
    </w:p>
    <w:p w14:paraId="7F319A54" w14:textId="6F08C6CB" w:rsidR="00810BC2" w:rsidRPr="00F82487" w:rsidRDefault="00810BC2" w:rsidP="00810BC2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5"/>
        <w:rPr>
          <w:rFonts w:ascii="Calibri" w:hAnsi="Calibri" w:cs="Nokia Pure Headline"/>
          <w:bCs/>
          <w:color w:val="001135"/>
          <w:lang w:val="en-US"/>
        </w:rPr>
      </w:pPr>
      <w:r w:rsidRPr="00F82487">
        <w:rPr>
          <w:rFonts w:ascii="Calibri" w:hAnsi="Calibri" w:cs="Nokia Pure Headline"/>
          <w:bCs/>
          <w:color w:val="001135"/>
          <w:lang w:val="en-US"/>
        </w:rPr>
        <w:t xml:space="preserve">Accident could potentially have been avoided by setting a different traffic management scheme. </w:t>
      </w:r>
    </w:p>
    <w:p w14:paraId="5584D200" w14:textId="77777777" w:rsidR="00390E63" w:rsidRPr="00F82487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14:paraId="637937FE" w14:textId="77777777" w:rsidR="00390E63" w:rsidRPr="00F82487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14:paraId="3C65FDFD" w14:textId="78AF3FF1" w:rsidR="00390E63" w:rsidRPr="00F82487" w:rsidRDefault="00810BC2" w:rsidP="000472D2">
      <w:pPr>
        <w:widowControl w:val="0"/>
        <w:autoSpaceDE w:val="0"/>
        <w:autoSpaceDN w:val="0"/>
        <w:adjustRightInd w:val="0"/>
        <w:jc w:val="center"/>
        <w:rPr>
          <w:rFonts w:ascii="Calibri" w:hAnsi="Calibri" w:cs="Microsoft Sans Serif"/>
          <w:b/>
          <w:color w:val="001135"/>
          <w:lang w:val="en-US"/>
        </w:rPr>
      </w:pPr>
      <w:r w:rsidRPr="00F82487">
        <w:rPr>
          <w:rFonts w:ascii="Calibri" w:hAnsi="Calibri" w:cs="Microsoft Sans Serif"/>
          <w:b/>
          <w:noProof/>
          <w:color w:val="001135"/>
          <w:lang w:val="en-US"/>
        </w:rPr>
        <w:lastRenderedPageBreak/>
        <w:drawing>
          <wp:inline distT="0" distB="0" distL="0" distR="0" wp14:anchorId="76350253" wp14:editId="6AA71B11">
            <wp:extent cx="2000353" cy="203210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353" cy="2032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23B54" w14:textId="77777777" w:rsidR="00390E63" w:rsidRPr="00F82487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14:paraId="03CBD02A" w14:textId="179FEE48" w:rsidR="00810BC2" w:rsidRPr="00F82487" w:rsidRDefault="00810BC2" w:rsidP="00F82487">
      <w:pPr>
        <w:jc w:val="center"/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</w:pPr>
      <w:r w:rsidRPr="00F82487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Use appropriate signage</w:t>
      </w:r>
      <w:r w:rsidR="00EB6F61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 xml:space="preserve"> and barriers</w:t>
      </w:r>
      <w:r w:rsidRPr="00F82487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. Wear high visibility clothing.</w:t>
      </w:r>
    </w:p>
    <w:sectPr w:rsidR="00810BC2" w:rsidRPr="00F82487" w:rsidSect="00630F99">
      <w:pgSz w:w="11900" w:h="16820"/>
      <w:pgMar w:top="810" w:right="1440" w:bottom="469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00878" w14:textId="77777777" w:rsidR="00D93703" w:rsidRDefault="00D93703" w:rsidP="00810BC2">
      <w:r>
        <w:separator/>
      </w:r>
    </w:p>
  </w:endnote>
  <w:endnote w:type="continuationSeparator" w:id="0">
    <w:p w14:paraId="05CCE716" w14:textId="77777777" w:rsidR="00D93703" w:rsidRDefault="00D93703" w:rsidP="0081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kia Pure Headline">
    <w:panose1 w:val="020B0504040602060303"/>
    <w:charset w:val="00"/>
    <w:family w:val="swiss"/>
    <w:pitch w:val="variable"/>
    <w:sig w:usb0="A00006EF" w:usb1="5000205B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kia Pure Headline Light">
    <w:panose1 w:val="020B0304040602060303"/>
    <w:charset w:val="00"/>
    <w:family w:val="swiss"/>
    <w:pitch w:val="variable"/>
    <w:sig w:usb0="A00006EF" w:usb1="500020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B152D" w14:textId="77777777" w:rsidR="00D93703" w:rsidRDefault="00D93703" w:rsidP="00810BC2">
      <w:r>
        <w:separator/>
      </w:r>
    </w:p>
  </w:footnote>
  <w:footnote w:type="continuationSeparator" w:id="0">
    <w:p w14:paraId="56AF1768" w14:textId="77777777" w:rsidR="00D93703" w:rsidRDefault="00D93703" w:rsidP="00810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3268BA8"/>
    <w:lvl w:ilvl="0">
      <w:numFmt w:val="bullet"/>
      <w:lvlText w:val="*"/>
      <w:lvlJc w:val="left"/>
    </w:lvl>
  </w:abstractNum>
  <w:abstractNum w:abstractNumId="1" w15:restartNumberingAfterBreak="0">
    <w:nsid w:val="082518AB"/>
    <w:multiLevelType w:val="hybridMultilevel"/>
    <w:tmpl w:val="9BDE3A9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452CD"/>
    <w:multiLevelType w:val="hybridMultilevel"/>
    <w:tmpl w:val="882A19B2"/>
    <w:lvl w:ilvl="0" w:tplc="2F704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29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60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903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B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C6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83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1014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167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427348"/>
    <w:multiLevelType w:val="hybridMultilevel"/>
    <w:tmpl w:val="A484DA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491A54"/>
    <w:multiLevelType w:val="hybridMultilevel"/>
    <w:tmpl w:val="6A8AAD4C"/>
    <w:lvl w:ilvl="0" w:tplc="E04A0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86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0F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61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E4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D26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94F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49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AC5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652F09"/>
    <w:multiLevelType w:val="hybridMultilevel"/>
    <w:tmpl w:val="37BA5132"/>
    <w:lvl w:ilvl="0" w:tplc="53485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44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6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D65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83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A0F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EB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483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747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CFD64B5"/>
    <w:multiLevelType w:val="hybridMultilevel"/>
    <w:tmpl w:val="62CA64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66F7C"/>
    <w:multiLevelType w:val="hybridMultilevel"/>
    <w:tmpl w:val="78584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736D6"/>
    <w:multiLevelType w:val="hybridMultilevel"/>
    <w:tmpl w:val="C1E60C76"/>
    <w:lvl w:ilvl="0" w:tplc="73C25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EB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463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767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09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76C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727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E8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22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F8B5FAE"/>
    <w:multiLevelType w:val="hybridMultilevel"/>
    <w:tmpl w:val="AB66D3D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44057"/>
    <w:multiLevelType w:val="hybridMultilevel"/>
    <w:tmpl w:val="1D54996C"/>
    <w:lvl w:ilvl="0" w:tplc="290C1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42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368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CAD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B4B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00A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6C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932511B"/>
    <w:multiLevelType w:val="hybridMultilevel"/>
    <w:tmpl w:val="9D8CA4DA"/>
    <w:lvl w:ilvl="0" w:tplc="D4F2F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00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B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305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64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40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AD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C40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1E1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EBB31C9"/>
    <w:multiLevelType w:val="hybridMultilevel"/>
    <w:tmpl w:val="494C7A9E"/>
    <w:lvl w:ilvl="0" w:tplc="738C3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A4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61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8C6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AB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3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CC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9E33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6F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120666">
    <w:abstractNumId w:val="5"/>
  </w:num>
  <w:num w:numId="2" w16cid:durableId="74672412">
    <w:abstractNumId w:val="12"/>
  </w:num>
  <w:num w:numId="3" w16cid:durableId="1666787235">
    <w:abstractNumId w:val="2"/>
  </w:num>
  <w:num w:numId="4" w16cid:durableId="1032996072">
    <w:abstractNumId w:val="11"/>
  </w:num>
  <w:num w:numId="5" w16cid:durableId="1149591434">
    <w:abstractNumId w:val="8"/>
  </w:num>
  <w:num w:numId="6" w16cid:durableId="189495104">
    <w:abstractNumId w:val="10"/>
  </w:num>
  <w:num w:numId="7" w16cid:durableId="1892645553">
    <w:abstractNumId w:val="4"/>
  </w:num>
  <w:num w:numId="8" w16cid:durableId="299501973">
    <w:abstractNumId w:val="9"/>
  </w:num>
  <w:num w:numId="9" w16cid:durableId="598875674">
    <w:abstractNumId w:val="1"/>
  </w:num>
  <w:num w:numId="10" w16cid:durableId="909341213">
    <w:abstractNumId w:val="3"/>
  </w:num>
  <w:num w:numId="11" w16cid:durableId="1041785953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12" w16cid:durableId="934286390">
    <w:abstractNumId w:val="7"/>
  </w:num>
  <w:num w:numId="13" w16cid:durableId="8752391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6E"/>
    <w:rsid w:val="0004165B"/>
    <w:rsid w:val="000472D2"/>
    <w:rsid w:val="00075A49"/>
    <w:rsid w:val="00092689"/>
    <w:rsid w:val="000928D2"/>
    <w:rsid w:val="000A0802"/>
    <w:rsid w:val="00133076"/>
    <w:rsid w:val="00163FA0"/>
    <w:rsid w:val="001D0FE1"/>
    <w:rsid w:val="001D61D4"/>
    <w:rsid w:val="002161CA"/>
    <w:rsid w:val="00230A76"/>
    <w:rsid w:val="00287B4E"/>
    <w:rsid w:val="002B0D68"/>
    <w:rsid w:val="00300310"/>
    <w:rsid w:val="0031355E"/>
    <w:rsid w:val="00357510"/>
    <w:rsid w:val="00390E63"/>
    <w:rsid w:val="003B5347"/>
    <w:rsid w:val="00411B16"/>
    <w:rsid w:val="00420C5E"/>
    <w:rsid w:val="00426039"/>
    <w:rsid w:val="004273ED"/>
    <w:rsid w:val="00461B1C"/>
    <w:rsid w:val="004A6615"/>
    <w:rsid w:val="004C03EF"/>
    <w:rsid w:val="004E595D"/>
    <w:rsid w:val="00523319"/>
    <w:rsid w:val="00543CD7"/>
    <w:rsid w:val="0056336A"/>
    <w:rsid w:val="00566C39"/>
    <w:rsid w:val="00573020"/>
    <w:rsid w:val="005E2236"/>
    <w:rsid w:val="00611F0B"/>
    <w:rsid w:val="00630F99"/>
    <w:rsid w:val="0063585F"/>
    <w:rsid w:val="006C6211"/>
    <w:rsid w:val="00711BE5"/>
    <w:rsid w:val="0076797D"/>
    <w:rsid w:val="007814E3"/>
    <w:rsid w:val="007C0C19"/>
    <w:rsid w:val="007E526C"/>
    <w:rsid w:val="007F6BC6"/>
    <w:rsid w:val="00810BC2"/>
    <w:rsid w:val="0088313B"/>
    <w:rsid w:val="008C22B9"/>
    <w:rsid w:val="008C786B"/>
    <w:rsid w:val="009123A7"/>
    <w:rsid w:val="009339DA"/>
    <w:rsid w:val="009674AD"/>
    <w:rsid w:val="009C1E2B"/>
    <w:rsid w:val="009F3D5C"/>
    <w:rsid w:val="00A22625"/>
    <w:rsid w:val="00A90A4B"/>
    <w:rsid w:val="00A9398F"/>
    <w:rsid w:val="00AB2B39"/>
    <w:rsid w:val="00AC7418"/>
    <w:rsid w:val="00B32723"/>
    <w:rsid w:val="00B64BA9"/>
    <w:rsid w:val="00BC18A3"/>
    <w:rsid w:val="00BD182E"/>
    <w:rsid w:val="00BD674C"/>
    <w:rsid w:val="00C26D4E"/>
    <w:rsid w:val="00C75B55"/>
    <w:rsid w:val="00C93091"/>
    <w:rsid w:val="00CB4474"/>
    <w:rsid w:val="00CB5669"/>
    <w:rsid w:val="00CC6A1C"/>
    <w:rsid w:val="00D27FA3"/>
    <w:rsid w:val="00D41069"/>
    <w:rsid w:val="00D6436E"/>
    <w:rsid w:val="00D87F6B"/>
    <w:rsid w:val="00D93703"/>
    <w:rsid w:val="00DA740E"/>
    <w:rsid w:val="00DB4057"/>
    <w:rsid w:val="00DF188A"/>
    <w:rsid w:val="00E15E1B"/>
    <w:rsid w:val="00E17FF4"/>
    <w:rsid w:val="00E32737"/>
    <w:rsid w:val="00E45837"/>
    <w:rsid w:val="00EA62DC"/>
    <w:rsid w:val="00EB6F61"/>
    <w:rsid w:val="00ED3393"/>
    <w:rsid w:val="00F449A7"/>
    <w:rsid w:val="00F6431E"/>
    <w:rsid w:val="00F82487"/>
    <w:rsid w:val="00FF20B4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69467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5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5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2798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5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62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393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3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92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16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510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8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35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16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144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60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751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6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7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11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71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8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600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93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419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6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34c87397-5fc1-491e-85e7-d6110dbe9cbd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c5aaf6-e6ce-465b-b873-5148d2a4c105">5QILPBBI3BRB-707395872-213028</_dlc_DocId>
    <_dlc_DocIdUrl xmlns="71c5aaf6-e6ce-465b-b873-5148d2a4c105">
      <Url>https://nokia.sharepoint.com/sites/HSE/_layouts/15/DocIdRedir.aspx?ID=5QILPBBI3BRB-707395872-213028</Url>
      <Description>5QILPBBI3BRB-707395872-213028</Description>
    </_dlc_DocIdUrl>
    <HideFromDelve xmlns="71c5aaf6-e6ce-465b-b873-5148d2a4c105">false</HideFromDelve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9A720F-0D2B-4F33-A85A-011B1CA39550}"/>
</file>

<file path=customXml/itemProps2.xml><?xml version="1.0" encoding="utf-8"?>
<ds:datastoreItem xmlns:ds="http://schemas.openxmlformats.org/officeDocument/2006/customXml" ds:itemID="{0E125B4A-D731-42E6-A346-B2C287B70AC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A68D202-1877-4F08-9782-D07298DF8F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E51AD3-5A94-454A-9EFD-AC4D59DD303C}">
  <ds:schemaRefs>
    <ds:schemaRef ds:uri="http://schemas.microsoft.com/office/2006/metadata/properties"/>
    <ds:schemaRef ds:uri="http://schemas.microsoft.com/office/infopath/2007/PartnerControls"/>
    <ds:schemaRef ds:uri="71c5aaf6-e6ce-465b-b873-5148d2a4c105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26128237-E4D0-4AD5-8988-730870D85BAD}"/>
</file>

<file path=customXml/itemProps6.xml><?xml version="1.0" encoding="utf-8"?>
<ds:datastoreItem xmlns:ds="http://schemas.openxmlformats.org/officeDocument/2006/customXml" ds:itemID="{86106FAF-8BE2-49DC-8601-7A3815B5EC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Hill</dc:creator>
  <cp:keywords/>
  <dc:description/>
  <cp:lastModifiedBy>Paul Guest (Nokia)</cp:lastModifiedBy>
  <cp:revision>2</cp:revision>
  <cp:lastPrinted>2016-11-22T16:38:00Z</cp:lastPrinted>
  <dcterms:created xsi:type="dcterms:W3CDTF">2023-08-25T07:36:00Z</dcterms:created>
  <dcterms:modified xsi:type="dcterms:W3CDTF">2023-08-25T07:36:00Z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2afe2a1f-e0c6-4b7c-9e00-8df331f2ac8a</vt:lpwstr>
  </property>
</Properties>
</file>